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56" w:rsidRDefault="00171656" w:rsidP="0017165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Хадж – путешествие всей жизни: день Арафата и приготовление к нему (часть 1 из 2)</w:t>
      </w:r>
    </w:p>
    <w:p w:rsidR="00171656" w:rsidRDefault="00171656" w:rsidP="00171656">
      <w:pPr>
        <w:shd w:val="clear" w:color="auto" w:fill="E1F4FD"/>
        <w:spacing w:after="160"/>
        <w:ind w:firstLine="397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7B118FCD" wp14:editId="6BC6AF0B">
            <wp:extent cx="2668905" cy="1797050"/>
            <wp:effectExtent l="0" t="0" r="0" b="0"/>
            <wp:docPr id="6" name="Picture 6" descr="http://www.islamreligion.com/articles/images/Hajj_-_The_Journey_of_a_Lifetime_(part_2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Hajj_-_The_Journey_of_a_Lifetime_(part_2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Хадж – паломничество в Мекку – пятый столп Ислама. Это путешествие является одним из глубочайших духовных переживаний для мусульман мира.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Вот уже 14 веков миллионы верующих  мужчин и женщин со всех уголков света, стремясь исполнить свой религиозный долг, совершают паломничество в Мекку – место рождения Ислама.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Этот духовный обряд восходит к пророку Аврааму.  Согласно Священному Корану, именно он со своим сыном Исмаилом возвел «Дом Бога» Каабу. Пять раз в день мусульмане оборачивают к Каабе свой лик в молитве. Авраам также стал основоположником ритуалов хаджа, которые напоминают о событиях жизни Авраама, его жены Хаджар и их сына Исмаила.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В суре «Паломничество» Всевышний говорит о божественном повелении исполнить хадж:</w:t>
      </w:r>
    </w:p>
    <w:p w:rsidR="00171656" w:rsidRPr="00171656" w:rsidRDefault="00171656" w:rsidP="00171656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r w:rsidRPr="00171656">
        <w:rPr>
          <w:b/>
          <w:bCs/>
          <w:color w:val="000000"/>
          <w:sz w:val="26"/>
          <w:szCs w:val="26"/>
        </w:rPr>
        <w:t>«Вот Мы указали Ибрахиму (Аврааму) на место Дома (Каабы): «Ничего не приобщай ко Мне в сотоварищи и очищай Мой Дом (Каабу) для тех, кто совершает обход, выстаивает намазы, кланяется и падает ниц» Возвести людям о хадже, и они будут прибывать к тебе пешком и на всех поджарых верблюдах с самых отдаленных дорог»</w:t>
      </w:r>
      <w:r w:rsidRPr="00171656">
        <w:rPr>
          <w:b/>
          <w:bCs/>
          <w:color w:val="000000"/>
          <w:sz w:val="26"/>
          <w:szCs w:val="26"/>
          <w:lang w:val="ru-RU"/>
        </w:rPr>
        <w:t>(Коран 22:26-27).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Когда Мухаммад, да благословит его Аллах и да приветствует, пришел с пророческой миссией, язычники уже исказили ритуалы хаджа, но Пророк, с дозволения Всевышнего, вернул им первозданный вид и продолжил традицию Авраама.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lastRenderedPageBreak/>
        <w:t>Далее пророк Мухаммад, да благословит его Аллах и да приветствует, обучил верующих правильному хаджу своим примером и через одобрение практики сподвижников. Ритуалы хаджа несколько осложнились, но, в то же время, стали более гибкими и удобными для паломников. Мы расскажем о некоторых из них.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По крайней мере, один раз в жизни каждый верующий (и мужчина, и женщина) обязан совершить хадж. Это те, кто, словами Корана, «способен проделать этот путь». К примеру, дети не обязаны отправляться в паломничество, хотя, на самом деле, они и сопровождают родителей.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Перед дорогой паломнику следует выплатить все долги, позаботиться о средствах для себя в пути, а также для членов семьи, остающихся дома, и настроиться на достойное поведение до самого окончания хаджа. 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Паломники отправляются в путь по следам миллионов предшественников. Сегодня сотни и тысячи паломников более чем из 70-ти стран прибывают в Мекку каждый год по суше, воде и воздуху. Теперь этот путь не так долог и опасен, как когда-то.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До девятнадцатого века люди путешествовали в Мекку караванами. Существовало три маршрута. Египетский формировался в Каире, иракский – в Багдаде, сирийский начинал свой путь в Стамбуле и по дороге, пролегающей через Дамаск, набирал паломников. 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Если все шло хорошо, путешествие длилось несколько месяцев. Паломники брали с собой еду, достаточную для себя на этот период. Если паломники были состоятельными людьми, караван охранялся. Беднякам же часто приходилось прерывать свой путь, чтобы подработать себе на пропитание и продолжить путешествие. Так, у некоторых дорога занимала до десяти лет, а то и больше. Путь в Мекку полнился приключениями. Дороги часто не отличались безопасностью из-за бандитских налетов. Природные катаклизмы и различные болезни, бывало, обрывали жизни паломников. Так, благополучное возвращение паломника становилось поводом великой радости в семье.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Завороженные таинством Мекки и Медины, многие представители Запада стремились увидеть эти два города, собиравшие паломников с 15-го столетия. Некоторые из них притворялись мусульманами, другие, по-настоящему приняв Ислам, прибывали исполнить свой религиозный долг. Но, похоже, ни те, ни другие не оставались равнодушными к своему пребыванию на священной земле.  Существует множество книг с описанием путешествий хаджа, написанных на языках столь же разных,  как сами паломники.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lastRenderedPageBreak/>
        <w:t>Хадж происходит каждый год с 8-го по 13-е число лунного месяца Зуль-Хиджа. Облечение в ихрам – первая ступень паломничества в Мекку. 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781175" cy="2524125"/>
            <wp:effectExtent l="0" t="0" r="9525" b="9525"/>
            <wp:wrapSquare wrapText="bothSides"/>
            <wp:docPr id="22" name="Picture 22" descr="hajj---ih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ajj---ihr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656">
        <w:rPr>
          <w:color w:val="000000"/>
          <w:sz w:val="26"/>
          <w:szCs w:val="26"/>
        </w:rPr>
        <w:t>Ихрам – одеяние мужчин в период хаджа – это два нетканых полотна: одна укрывает тело от пояса до колен, другая – плечи. Совершая паломничество, так одевались и Авраам, мир ему, и Мухаммад, да благословит его Аллах и да приветствует. Для женщин не предписан особый вид одежды. Мужчинам не разрешается покрывать голову во время хаджа. Для защиты от солнца они могут использовать зонт.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Ихрам – символ чистоты, отречения от дурного, а так же знак равенства всех людей перед Богом. Облачаясь в ихрам, верующие входят в состояние чистоты. Отныне им среди прочего строго запрещено ссориться, спорить, проявлять насилие к людям или животным, вступать в интимную связь с супругами. Также на время хаджа запрещается бриться, стричь ногти, носить украшения… Мужчины обязаны носить одежду паломника до завершения хаджа.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Паломник, уже находящийся в Мекке, начинает свой хадж с надевания ихрама.  Паломники издалека иногда прибывают в Мекку до начала хаджа, уже облачившись в ихрам, и остаются в нем, пока не закончится хадж. Надев ихрам, паломник должен как можно чаще произносить тальбийю:</w:t>
      </w:r>
    </w:p>
    <w:p w:rsidR="00171656" w:rsidRPr="00171656" w:rsidRDefault="00171656" w:rsidP="00171656">
      <w:pPr>
        <w:shd w:val="clear" w:color="auto" w:fill="E1F4FD"/>
        <w:spacing w:after="160"/>
        <w:rPr>
          <w:b/>
          <w:bCs/>
          <w:color w:val="000000"/>
          <w:sz w:val="26"/>
          <w:szCs w:val="26"/>
        </w:rPr>
      </w:pPr>
      <w:r w:rsidRPr="00171656">
        <w:rPr>
          <w:b/>
          <w:bCs/>
          <w:color w:val="000000"/>
          <w:sz w:val="26"/>
          <w:szCs w:val="26"/>
        </w:rPr>
        <w:t>«Вот я перед Тобой, о Аллах, вот я перед Тобой, нет у Тебя сотоварища, вот я перед Тобой; поистине, хвала Тебе, и милость принадлежит Тебе и владычество, нет у Тебя cотоварища».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Тальбийя из уст миллионов паломников доносится далеко за пределы Мекки.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В первый день хаджа паломники отправляются в долину Мина на восток от Мекки. Здесь они проводят время в молитве и других видах поклонения, как это делал Пророк, да благословит его Аллах и да приветствует.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Во второй день (девятого числа Зуль-Хиджа) паломники покидают Мину и держат путь к горе Арафат. День Арафата – главный день хаджа. Такое</w:t>
      </w: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990725"/>
            <wp:effectExtent l="0" t="0" r="0" b="9525"/>
            <wp:wrapSquare wrapText="bothSides"/>
            <wp:docPr id="21" name="Picture 21" descr="Hajj-part-1---Araf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ajj-part-1---Arafa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656">
        <w:rPr>
          <w:color w:val="000000"/>
          <w:sz w:val="26"/>
          <w:szCs w:val="26"/>
        </w:rPr>
        <w:t xml:space="preserve">собрание верующих напоминает им о предстоящем Дне Суда. Именно здесь, на Горе Милости (еще одно название Арафата), Пророк, да благословит его Аллах и да </w:t>
      </w:r>
      <w:r w:rsidRPr="00171656">
        <w:rPr>
          <w:color w:val="000000"/>
          <w:sz w:val="26"/>
          <w:szCs w:val="26"/>
        </w:rPr>
        <w:lastRenderedPageBreak/>
        <w:t>приветствует, произнес свою незабываемую прощальную проповедь,  в которой поведал о предстоящих религиозных, политических, экономических и социальных переменах. Часы на Арафате верующие проводят в смирении, иногда со слезами на глазах, прося у Милостивого прощения. Здесь, как нигде больше, верующий может ощутить близость Бога.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Первая англичанка, совершившая хадж, Леди Эвелин Коббольд, рассказывала о своих переживаниях на горе Арафат:</w:t>
      </w:r>
    </w:p>
    <w:p w:rsidR="00171656" w:rsidRPr="00171656" w:rsidRDefault="00171656" w:rsidP="00171656">
      <w:pPr>
        <w:shd w:val="clear" w:color="auto" w:fill="E1F4FD"/>
        <w:spacing w:after="160"/>
        <w:ind w:left="720"/>
        <w:rPr>
          <w:color w:val="000000"/>
          <w:sz w:val="26"/>
          <w:szCs w:val="26"/>
          <w:lang w:val="ru-RU"/>
        </w:rPr>
      </w:pPr>
      <w:r w:rsidRPr="00171656">
        <w:rPr>
          <w:color w:val="000000"/>
          <w:sz w:val="26"/>
          <w:szCs w:val="26"/>
          <w:lang w:val="ru-RU"/>
        </w:rPr>
        <w:t>«Надо быть мастером, чтобы передать всю глубину атмосферы, царящей  в этом скоплении людей, абсолютно забывшихся в своем духовном рвении, чей крохотной частью была и я. Слезы текли по щекам многих паломников. Некоторые возвели взор к небу, столь часто становившемуся свидетелем подобных сцен в последние века.   Горящие глаза, пронзительные обращения, простертые к небу в мольбе руки тронули меня как ничто и никогда. Я ощутила, будто меня накрыло мощной духовной волной. Вместе с остальными верующими я полностью поддалась Верховной Воле – Исламу».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  <w:lang w:val="ru-RU"/>
        </w:rPr>
      </w:pPr>
      <w:r w:rsidRPr="00171656">
        <w:rPr>
          <w:color w:val="000000"/>
          <w:sz w:val="26"/>
          <w:szCs w:val="26"/>
          <w:lang w:val="ru-RU"/>
        </w:rPr>
        <w:t>Далее она описывает чувство близости к пророку, которое охватывает верующих на Арафате.</w:t>
      </w:r>
    </w:p>
    <w:p w:rsidR="00171656" w:rsidRPr="00171656" w:rsidRDefault="00171656" w:rsidP="00171656">
      <w:pPr>
        <w:shd w:val="clear" w:color="auto" w:fill="E1F4FD"/>
        <w:spacing w:after="160"/>
        <w:ind w:left="720"/>
        <w:rPr>
          <w:color w:val="000000"/>
          <w:sz w:val="26"/>
          <w:szCs w:val="26"/>
          <w:lang w:val="ru-RU"/>
        </w:rPr>
      </w:pPr>
      <w:r w:rsidRPr="00171656">
        <w:rPr>
          <w:color w:val="000000"/>
          <w:sz w:val="26"/>
          <w:szCs w:val="26"/>
          <w:lang w:val="ru-RU"/>
        </w:rPr>
        <w:t>«…Находясь у гранитного столба, я чувствую себя на священной земле. Мысленно я вижу Пророка, произносящего последнюю речь плачущей толпе более тринадцати столетий назад. Я представляю проповедников, обращавшихся к миллионам собравшихся. Это – кульминационный момент Большого Паломничества».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  <w:lang w:val="ru-RU"/>
        </w:rPr>
      </w:pPr>
      <w:r w:rsidRPr="00171656">
        <w:rPr>
          <w:color w:val="000000"/>
          <w:sz w:val="26"/>
          <w:szCs w:val="26"/>
          <w:lang w:val="ru-RU"/>
        </w:rPr>
        <w:t>Передается, что Пророк, да благословит его Аллах и да приветствует, просил Бога простить грехи паломников, собравшихся на горе Арафат, и Всевышний ответил на его просьбу. Так паломники надеются покинуть Арафат с незапятнанной, как у новорожденного, душой и начать жизнь с чистого листа.</w:t>
      </w:r>
    </w:p>
    <w:p w:rsidR="00171656" w:rsidRDefault="00171656" w:rsidP="0017165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ритуалы Авраама (часть 2 из 2)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После заката солнца паломники устремляются в долину Муздалифа, что находится на полпути от Арафата и Мины. Здесь они совершают молитву, а затем собирают мелкие камешки, которые пригодятся им следующим днем.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До наступления рассвета паломникам следует направиться в Мину, где, подражая пророку Аврааму, они совершат еще один обряд – бросить по семь камней в три столба. Когда-то, в том самом месте, где теперь стоят столбы, сатана пытался отговорить Авраама подчиниться Богу и принести в жертву сына.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lastRenderedPageBreak/>
        <w:t>Бросание камней воплощает попытку прогнать, отдалить от себя зло не однажды, а семь раз. Число семь символизирует  безграничность.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Затем большинство паломников приносят в жертву животное: козу, барана, корову или верблюда. Б</w:t>
      </w:r>
      <w:r w:rsidRPr="00171656">
        <w:rPr>
          <w:b/>
          <w:bCs/>
          <w:i/>
          <w:iCs/>
          <w:color w:val="000000"/>
          <w:sz w:val="26"/>
          <w:szCs w:val="26"/>
        </w:rPr>
        <w:t>о</w:t>
      </w:r>
      <w:r w:rsidRPr="00171656">
        <w:rPr>
          <w:color w:val="000000"/>
          <w:sz w:val="26"/>
          <w:szCs w:val="26"/>
        </w:rPr>
        <w:t>льшая часть мяса раздается нуждающимся.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Пророк Авраам беспрекословно подчинился воле Бога и, закалывая животное, мусульмане выражают свою готовность расстаться с тем, что им дорого. Таким должен быть дух Ислама – повиновение Всевышнему превыше всего. Жертвоприношение напоминает верующим об обязанности делиться с нуждающимися, а также служит выражением благодарности Богу.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Совершив жертвоприношение, паломник завершает основную часть хаджа. Теперь им разрешается снять ихрам и надеть повседневную одежду. В этот день мусульмане всего мира празднуют Ид Аль-Адха – праздник жертвоприношения. Мужчины постригают или сбривают волосы как знак выхода их состояния ихрам. Женщины также постригают волосы, но могут ограничиться символическим отрезанием кончика локона. С этого момента запреты, действовавшие для паломника до сих  пор, отменяются. Остается лишь запрет на супружескую (интимную) связь.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105025"/>
            <wp:effectExtent l="0" t="0" r="0" b="9525"/>
            <wp:wrapSquare wrapText="bothSides"/>
            <wp:docPr id="24" name="Picture 24" descr="hajj-part---taw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ajj-part---tawa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656">
        <w:rPr>
          <w:color w:val="000000"/>
          <w:sz w:val="26"/>
          <w:szCs w:val="26"/>
        </w:rPr>
        <w:t>Продолжая жить в Мине, паломники посещают Мекку, чтобы выполнить еще один ритуал хаджа - таваф или  обход Каабы. Паломники делают семь кругов вокруг Каабы. Таваф символизирует, что все действия верующих строятся вокруг религии и Бога.  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Томас Аберкромби, принявший Ислам автор и фотограф журнала «National Geographic», совершил хадж в 70-х. Он пишет, какое чувство гармонии и сплоченности охватывает людей во время обхода Каабы:</w:t>
      </w:r>
    </w:p>
    <w:p w:rsidR="00171656" w:rsidRPr="00171656" w:rsidRDefault="00171656" w:rsidP="00171656">
      <w:pPr>
        <w:shd w:val="clear" w:color="auto" w:fill="E1F4FD"/>
        <w:spacing w:after="160"/>
        <w:ind w:left="720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  <w:lang w:val="ru-RU"/>
        </w:rPr>
        <w:t>«Семь раз мы обходили храм, повторяя на арабском: "О Господь! Мы прибыли к Тебе из далеких мест, даруй же нам укрытие в тени Твоего трона". Оказавшись в толпе, идущей по кругу, воодушевленные, мы кружили вокруг Дома Бога подобно атомам и планетам».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 xml:space="preserve">Во время обхода паломники могут подходить к Каабе, чтобы прикоснуться или поцеловать Черный Камень. Этот овальный камень был установлен в серебряную рамку в конце седьмого века. Согласно хадисам, Черный Камень – единственное, что осталось от постройки Авраама и </w:t>
      </w:r>
      <w:r w:rsidRPr="00171656">
        <w:rPr>
          <w:color w:val="000000"/>
          <w:sz w:val="26"/>
          <w:szCs w:val="26"/>
        </w:rPr>
        <w:lastRenderedPageBreak/>
        <w:t>Исмаила.  Паломники целуют этот камень только потому, что так поступал пророк Мухаммад, да благословит его Аллах и да приветствует.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Камень не является и никогда не был объектом поклонения. Второй праведных халиф Умар Ибн Аль-Хаттаб однажды, целуя камень, сказал:</w:t>
      </w:r>
    </w:p>
    <w:p w:rsidR="00171656" w:rsidRPr="00171656" w:rsidRDefault="00171656" w:rsidP="00171656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r w:rsidRPr="00171656">
        <w:rPr>
          <w:b/>
          <w:bCs/>
          <w:color w:val="000000"/>
          <w:sz w:val="26"/>
          <w:szCs w:val="26"/>
        </w:rPr>
        <w:t>«Я знаю, что ты – только камень, не способный сделать добро или причинить зло. Если бы я не видел, как тебя целует посланник Аллаха, да благословит его Аллах и да приветствует, то не стал бы целовать тебя».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После Тавафа паломники должны совершить молитву. Желательно в месте, которое называется «Место Авраама» - там стоял пророк Авраам во время постройки Каабы. Затем паломники пьют воду  источника Зам-Зам.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Са’и – еще один ритуал хаджа. Он напоминает яркий эпизод из жизни Хаджар, когда она с младенцем Исмаилом была вынуждена остаться в безжизненной пустыне Мекки. Са’и символизирует отчаянные попытки Хаджар найти воды для страдающего от жажды маленького Исмаила.  Паломники пробегают семь раз между холмами Сафа и Марва, как когда-то  бегала Хаджар - от одного холма к другому, пока не обнаружила священный источник Зам-Зам. Этот источник, чудесным образом забивший у крохотных ножек Исмаила, является тем же, из которого пьют паломники и теперь.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После всех этих ритуалов, хадж считается завершенным, однако паломникам следует вернуться в Мину и остаться там до 12-го или 13-го числа Зуль-Хиджа. В Мине они снова бросают камешки в столбы. Перед тем, как покинуть Мекку, паломникам желательно совершить последний таваф как прощание со священным городом.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Обычно до или после Большого хаджа паломники совершают Малый хадж – умру. Об умре мусульмане знают из Корана и Сунны Пророка, да благословит его Аллах и да приветствует. Умра происходит только в пределах Мекки и может совершаться в любое время года. Во время Малого паломничества также требуется ихрам, произносится тальбия и действуют некоторые запреты. Ритуалы умры – таваф, са’и, укорачивание волос.  Выполнение умры, паломниками или посетителями, является знаком почитания священной Мекки.  </w:t>
      </w:r>
    </w:p>
    <w:p w:rsidR="00171656" w:rsidRPr="00171656" w:rsidRDefault="00171656" w:rsidP="00171656">
      <w:pPr>
        <w:shd w:val="clear" w:color="auto" w:fill="E1F4FD"/>
        <w:spacing w:after="16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61312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81175"/>
            <wp:effectExtent l="0" t="0" r="0" b="9525"/>
            <wp:wrapSquare wrapText="bothSides"/>
            <wp:docPr id="23" name="Picture 23" descr="hajj---madi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ajj---madina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656">
        <w:rPr>
          <w:color w:val="000000"/>
          <w:sz w:val="26"/>
          <w:szCs w:val="26"/>
        </w:rPr>
        <w:t xml:space="preserve">Однажды оказавшись на священной земле, паломники зачастую стремятся воспользоваться возможностью и заодно посетить Мечеть Пророка в Медине – втором священном городе Ислама. Здесь, в простой могиле, </w:t>
      </w:r>
      <w:r w:rsidRPr="00171656">
        <w:rPr>
          <w:color w:val="000000"/>
          <w:sz w:val="26"/>
          <w:szCs w:val="26"/>
        </w:rPr>
        <w:lastRenderedPageBreak/>
        <w:t>похоронен Пророк, да благословит его Аллах и да приветствует. Визит в Медину не является частью хаджа или умры, и потому необязателен, однако с ней связаны столь волнующие моменты исламской истории,  что вряд ли кто пренебрежет возможностью увидеть этот великий город.  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Мухаммад Асад, иудей из Австрии, принявший Ислам, совершил хадж пять раз с 1927 по 1932 годы. Он пишет о Медине:</w:t>
      </w:r>
    </w:p>
    <w:p w:rsidR="00171656" w:rsidRPr="00171656" w:rsidRDefault="00171656" w:rsidP="00171656">
      <w:pPr>
        <w:shd w:val="clear" w:color="auto" w:fill="E1F4FD"/>
        <w:spacing w:after="160"/>
        <w:ind w:left="720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  <w:lang w:val="ru-RU"/>
        </w:rPr>
        <w:t>«Даже по прошествии тринадцати веков здесь ощущается присутствие Пророка.  Только благодаря ему, разбросанная тут и там группа деревень под названием Ясриб, превратилась в город, который стал любим всеми мусульманами вплоть до сегодняшнего дня, как никогда не был любим ни один город. У города даже нет собственного имени: уже тринадцать веков его называют Мадинат ан-Наби – Город Пророка». 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Паломники разных рас и языков уносят с собой память об Аврааме, Исмаиле, Хаджар, Мухаммаде. Они никогда не забудут опыт, который  объединил богатых и бедных, белых и черных, молодых и старых…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Чувство благоговения и спокойствия не покидает паломников и по возвращении на родину. Благоговение – от переживаний на горе Арафат, чувства близости к Богу, пережитого на горе Арафат, где Пророк произнес проповедь в первое и последнее паломничество, спокойствие – из-за  освобождения от тяжкого бремени грехов. Они лучше понимают, чт</w:t>
      </w:r>
      <w:r w:rsidRPr="00171656">
        <w:rPr>
          <w:b/>
          <w:bCs/>
          <w:i/>
          <w:iCs/>
          <w:color w:val="000000"/>
          <w:sz w:val="26"/>
          <w:szCs w:val="26"/>
        </w:rPr>
        <w:t>о</w:t>
      </w:r>
      <w:r w:rsidRPr="00171656">
        <w:rPr>
          <w:color w:val="000000"/>
          <w:sz w:val="26"/>
          <w:szCs w:val="26"/>
        </w:rPr>
        <w:t>означает братство в Исламе.</w:t>
      </w:r>
    </w:p>
    <w:p w:rsidR="00171656" w:rsidRPr="00171656" w:rsidRDefault="00171656" w:rsidP="001716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71656">
        <w:rPr>
          <w:color w:val="000000"/>
          <w:sz w:val="26"/>
          <w:szCs w:val="26"/>
        </w:rPr>
        <w:t>Паломники возвращаются с надеждой и радостью, ибо они исполнили повеление Бога. Они непрестанно просят Бога принять их хадж и надеются, что сказанное Пророком о хадже, будет и про них: </w:t>
      </w:r>
    </w:p>
    <w:p w:rsidR="00171656" w:rsidRPr="00171656" w:rsidRDefault="00171656" w:rsidP="00171656">
      <w:pPr>
        <w:shd w:val="clear" w:color="auto" w:fill="E1F4FD"/>
        <w:spacing w:after="160"/>
        <w:rPr>
          <w:b/>
          <w:bCs/>
          <w:color w:val="000000"/>
          <w:sz w:val="26"/>
          <w:szCs w:val="26"/>
        </w:rPr>
      </w:pPr>
      <w:r w:rsidRPr="00171656">
        <w:rPr>
          <w:b/>
          <w:bCs/>
          <w:color w:val="000000"/>
          <w:sz w:val="26"/>
          <w:szCs w:val="26"/>
        </w:rPr>
        <w:t>«Нет иного воздаяния за безупречный хадж, кроме Рая» (</w:t>
      </w:r>
      <w:r w:rsidRPr="00171656">
        <w:rPr>
          <w:b/>
          <w:bCs/>
          <w:i/>
          <w:iCs/>
          <w:color w:val="000000"/>
          <w:sz w:val="26"/>
          <w:szCs w:val="26"/>
        </w:rPr>
        <w:t>Ат-Тирмизи</w:t>
      </w:r>
      <w:r w:rsidRPr="00171656">
        <w:rPr>
          <w:b/>
          <w:bCs/>
          <w:color w:val="000000"/>
          <w:sz w:val="26"/>
          <w:szCs w:val="26"/>
        </w:rPr>
        <w:t>).</w:t>
      </w:r>
    </w:p>
    <w:p w:rsidR="00171656" w:rsidRPr="00171656" w:rsidRDefault="00171656" w:rsidP="00171656">
      <w:pPr>
        <w:shd w:val="clear" w:color="auto" w:fill="E1F4FD"/>
        <w:rPr>
          <w:color w:val="000000"/>
        </w:rPr>
      </w:pPr>
      <w:r w:rsidRPr="00171656">
        <w:rPr>
          <w:color w:val="000000"/>
        </w:rPr>
        <w:t> </w:t>
      </w:r>
    </w:p>
    <w:p w:rsidR="004E0920" w:rsidRPr="00171656" w:rsidRDefault="004E0920" w:rsidP="00171656">
      <w:pPr>
        <w:rPr>
          <w:lang w:val="ru-RU"/>
        </w:rPr>
      </w:pPr>
      <w:bookmarkStart w:id="0" w:name="_GoBack"/>
      <w:bookmarkEnd w:id="0"/>
    </w:p>
    <w:sectPr w:rsidR="004E0920" w:rsidRPr="001716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750A0"/>
    <w:rsid w:val="000926B5"/>
    <w:rsid w:val="000A55B2"/>
    <w:rsid w:val="000B7A2C"/>
    <w:rsid w:val="000C1844"/>
    <w:rsid w:val="000C1D86"/>
    <w:rsid w:val="000D1BE1"/>
    <w:rsid w:val="000D5E8E"/>
    <w:rsid w:val="000F57A4"/>
    <w:rsid w:val="00103B9A"/>
    <w:rsid w:val="0011167D"/>
    <w:rsid w:val="0012393A"/>
    <w:rsid w:val="00127134"/>
    <w:rsid w:val="00140F33"/>
    <w:rsid w:val="001569F2"/>
    <w:rsid w:val="00163544"/>
    <w:rsid w:val="00171656"/>
    <w:rsid w:val="001826A5"/>
    <w:rsid w:val="001A5B72"/>
    <w:rsid w:val="001A617B"/>
    <w:rsid w:val="001B7F08"/>
    <w:rsid w:val="001C638A"/>
    <w:rsid w:val="001D14B7"/>
    <w:rsid w:val="001E6126"/>
    <w:rsid w:val="00221659"/>
    <w:rsid w:val="00226541"/>
    <w:rsid w:val="00233472"/>
    <w:rsid w:val="002367FA"/>
    <w:rsid w:val="00250697"/>
    <w:rsid w:val="002617FB"/>
    <w:rsid w:val="0027275B"/>
    <w:rsid w:val="002760AF"/>
    <w:rsid w:val="0028702D"/>
    <w:rsid w:val="00294007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78A"/>
    <w:rsid w:val="00332929"/>
    <w:rsid w:val="00340080"/>
    <w:rsid w:val="00356B13"/>
    <w:rsid w:val="003570BD"/>
    <w:rsid w:val="00360837"/>
    <w:rsid w:val="00364604"/>
    <w:rsid w:val="00377DA3"/>
    <w:rsid w:val="00387E13"/>
    <w:rsid w:val="00392022"/>
    <w:rsid w:val="003D15B4"/>
    <w:rsid w:val="003E50EA"/>
    <w:rsid w:val="003F6685"/>
    <w:rsid w:val="00413696"/>
    <w:rsid w:val="00427A8B"/>
    <w:rsid w:val="00436D96"/>
    <w:rsid w:val="004619BD"/>
    <w:rsid w:val="00463617"/>
    <w:rsid w:val="00485C5D"/>
    <w:rsid w:val="0049722F"/>
    <w:rsid w:val="00497682"/>
    <w:rsid w:val="004D34B9"/>
    <w:rsid w:val="004E0920"/>
    <w:rsid w:val="004F49DE"/>
    <w:rsid w:val="004F5CA5"/>
    <w:rsid w:val="00523004"/>
    <w:rsid w:val="005374CB"/>
    <w:rsid w:val="00553B77"/>
    <w:rsid w:val="005560E5"/>
    <w:rsid w:val="00575559"/>
    <w:rsid w:val="00590B7F"/>
    <w:rsid w:val="005A4A4A"/>
    <w:rsid w:val="005A66F5"/>
    <w:rsid w:val="005D19F2"/>
    <w:rsid w:val="005F394F"/>
    <w:rsid w:val="0062148A"/>
    <w:rsid w:val="00623CFD"/>
    <w:rsid w:val="00625046"/>
    <w:rsid w:val="00642C2F"/>
    <w:rsid w:val="006651C0"/>
    <w:rsid w:val="0068108B"/>
    <w:rsid w:val="006B7ECA"/>
    <w:rsid w:val="006C5D09"/>
    <w:rsid w:val="006E038C"/>
    <w:rsid w:val="006E273E"/>
    <w:rsid w:val="006F4917"/>
    <w:rsid w:val="006F5880"/>
    <w:rsid w:val="00725F07"/>
    <w:rsid w:val="00744CDC"/>
    <w:rsid w:val="00754EDD"/>
    <w:rsid w:val="00770E41"/>
    <w:rsid w:val="00792F1B"/>
    <w:rsid w:val="00796648"/>
    <w:rsid w:val="007A78A4"/>
    <w:rsid w:val="007B390F"/>
    <w:rsid w:val="007C0140"/>
    <w:rsid w:val="007C12AE"/>
    <w:rsid w:val="007D54D4"/>
    <w:rsid w:val="007D7AA1"/>
    <w:rsid w:val="0083645F"/>
    <w:rsid w:val="0083706B"/>
    <w:rsid w:val="0083723C"/>
    <w:rsid w:val="00893EAA"/>
    <w:rsid w:val="0089796B"/>
    <w:rsid w:val="008A1706"/>
    <w:rsid w:val="008A43A9"/>
    <w:rsid w:val="008D0C38"/>
    <w:rsid w:val="008D2F19"/>
    <w:rsid w:val="008E209E"/>
    <w:rsid w:val="008E3C9E"/>
    <w:rsid w:val="008E6417"/>
    <w:rsid w:val="008E74DB"/>
    <w:rsid w:val="008F228C"/>
    <w:rsid w:val="008F7EA1"/>
    <w:rsid w:val="0090383D"/>
    <w:rsid w:val="00920799"/>
    <w:rsid w:val="0097604F"/>
    <w:rsid w:val="0099009E"/>
    <w:rsid w:val="00994929"/>
    <w:rsid w:val="00995D0D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1112"/>
    <w:rsid w:val="00A93605"/>
    <w:rsid w:val="00A937FC"/>
    <w:rsid w:val="00A94E42"/>
    <w:rsid w:val="00A9798E"/>
    <w:rsid w:val="00AB0BDE"/>
    <w:rsid w:val="00AC33F0"/>
    <w:rsid w:val="00AE6016"/>
    <w:rsid w:val="00B01811"/>
    <w:rsid w:val="00B112D2"/>
    <w:rsid w:val="00B1307F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A4084"/>
    <w:rsid w:val="00BA6EFF"/>
    <w:rsid w:val="00BB6796"/>
    <w:rsid w:val="00C06083"/>
    <w:rsid w:val="00C07008"/>
    <w:rsid w:val="00C15C4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C64E1"/>
    <w:rsid w:val="00CD6F89"/>
    <w:rsid w:val="00CD72BC"/>
    <w:rsid w:val="00CE651D"/>
    <w:rsid w:val="00CF04C5"/>
    <w:rsid w:val="00CF20A6"/>
    <w:rsid w:val="00D04B19"/>
    <w:rsid w:val="00D0742A"/>
    <w:rsid w:val="00D12F6D"/>
    <w:rsid w:val="00D22B86"/>
    <w:rsid w:val="00D264AE"/>
    <w:rsid w:val="00D55036"/>
    <w:rsid w:val="00D60490"/>
    <w:rsid w:val="00D71E55"/>
    <w:rsid w:val="00D743D6"/>
    <w:rsid w:val="00D77148"/>
    <w:rsid w:val="00D85456"/>
    <w:rsid w:val="00D86A10"/>
    <w:rsid w:val="00D9076F"/>
    <w:rsid w:val="00DA48AF"/>
    <w:rsid w:val="00DC6A01"/>
    <w:rsid w:val="00DD4FB6"/>
    <w:rsid w:val="00DE296C"/>
    <w:rsid w:val="00DE385D"/>
    <w:rsid w:val="00DE731D"/>
    <w:rsid w:val="00E170F1"/>
    <w:rsid w:val="00E55A79"/>
    <w:rsid w:val="00E57436"/>
    <w:rsid w:val="00E655FF"/>
    <w:rsid w:val="00E668B9"/>
    <w:rsid w:val="00E674C9"/>
    <w:rsid w:val="00E84731"/>
    <w:rsid w:val="00E93E04"/>
    <w:rsid w:val="00EA7900"/>
    <w:rsid w:val="00EC53CD"/>
    <w:rsid w:val="00EF34E0"/>
    <w:rsid w:val="00EF4990"/>
    <w:rsid w:val="00EF49F8"/>
    <w:rsid w:val="00F12D44"/>
    <w:rsid w:val="00F3352A"/>
    <w:rsid w:val="00F57F8D"/>
    <w:rsid w:val="00F6665E"/>
    <w:rsid w:val="00F767DD"/>
    <w:rsid w:val="00F901F9"/>
    <w:rsid w:val="00F95EE1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  <w:style w:type="character" w:customStyle="1" w:styleId="longtext1">
    <w:name w:val="longtext1"/>
    <w:basedOn w:val="DefaultParagraphFont"/>
    <w:rsid w:val="00B13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  <w:style w:type="character" w:customStyle="1" w:styleId="longtext1">
    <w:name w:val="longtext1"/>
    <w:basedOn w:val="DefaultParagraphFont"/>
    <w:rsid w:val="00B1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2014-08-12T19:09:00Z</cp:lastPrinted>
  <dcterms:created xsi:type="dcterms:W3CDTF">2014-08-12T19:10:00Z</dcterms:created>
  <dcterms:modified xsi:type="dcterms:W3CDTF">2014-08-12T19:10:00Z</dcterms:modified>
</cp:coreProperties>
</file>